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7CE" w:rsidRDefault="001967CE" w:rsidP="002F6EB5">
      <w:pPr>
        <w:pStyle w:val="Title"/>
        <w:jc w:val="left"/>
      </w:pPr>
    </w:p>
    <w:p w:rsidR="0043596C" w:rsidRDefault="004C3AE8" w:rsidP="00124D01">
      <w:pPr>
        <w:pStyle w:val="Title"/>
      </w:pPr>
      <w:r>
        <w:t>RATE INSERT</w:t>
      </w:r>
    </w:p>
    <w:p w:rsidR="0043596C" w:rsidRDefault="004C3AE8">
      <w:pPr>
        <w:keepLines/>
        <w:tabs>
          <w:tab w:val="left" w:pos="432"/>
          <w:tab w:val="left" w:pos="93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For</w:t>
      </w:r>
    </w:p>
    <w:p w:rsidR="004C3AE8" w:rsidRDefault="004C3AE8" w:rsidP="004C3AE8">
      <w:pPr>
        <w:pStyle w:val="Title"/>
      </w:pPr>
      <w:r w:rsidRPr="00124D01">
        <w:t>RULES</w:t>
      </w:r>
      <w:r>
        <w:t xml:space="preserve"> AND REGULATIONS </w:t>
      </w:r>
    </w:p>
    <w:p w:rsidR="0043596C" w:rsidRDefault="0043596C">
      <w:pPr>
        <w:keepLines/>
        <w:tabs>
          <w:tab w:val="left" w:pos="432"/>
          <w:tab w:val="left" w:pos="93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WILDERNESS RIM ASSOCIATION</w:t>
      </w:r>
    </w:p>
    <w:p w:rsidR="0043596C" w:rsidRDefault="0043596C">
      <w:pPr>
        <w:pStyle w:val="Heading2"/>
      </w:pPr>
      <w:r>
        <w:t>WATER SYSTEM</w:t>
      </w:r>
    </w:p>
    <w:p w:rsidR="00DA7085" w:rsidRDefault="00DA7085" w:rsidP="00DA7085">
      <w:pPr>
        <w:keepLines/>
        <w:tabs>
          <w:tab w:val="left" w:pos="1530"/>
          <w:tab w:val="right" w:pos="873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</w:tabs>
        <w:ind w:left="1152" w:right="1152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Effective </w:t>
      </w:r>
      <w:r w:rsidR="00FF051C">
        <w:rPr>
          <w:rFonts w:ascii="Times New Roman" w:hAnsi="Times New Roman"/>
          <w:sz w:val="16"/>
        </w:rPr>
        <w:t>July/1/202</w:t>
      </w:r>
      <w:r w:rsidR="00340D50">
        <w:rPr>
          <w:rFonts w:ascii="Times New Roman" w:hAnsi="Times New Roman"/>
          <w:sz w:val="16"/>
        </w:rPr>
        <w:t>6</w:t>
      </w:r>
      <w:r>
        <w:rPr>
          <w:rFonts w:ascii="Times New Roman" w:hAnsi="Times New Roman"/>
          <w:sz w:val="16"/>
        </w:rPr>
        <w:t xml:space="preserve">; Revised </w:t>
      </w:r>
      <w:r w:rsidR="00FF051C">
        <w:rPr>
          <w:rFonts w:ascii="Times New Roman" w:hAnsi="Times New Roman"/>
          <w:sz w:val="16"/>
        </w:rPr>
        <w:t>June/19/202</w:t>
      </w:r>
      <w:r w:rsidR="00340D50">
        <w:rPr>
          <w:rFonts w:ascii="Times New Roman" w:hAnsi="Times New Roman"/>
          <w:sz w:val="16"/>
        </w:rPr>
        <w:t>6</w:t>
      </w:r>
    </w:p>
    <w:p w:rsidR="0043596C" w:rsidRDefault="0043596C">
      <w:pPr>
        <w:keepLines/>
        <w:tabs>
          <w:tab w:val="left" w:pos="432"/>
          <w:tab w:val="left" w:pos="93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Times New Roman" w:hAnsi="Times New Roman"/>
        </w:rPr>
      </w:pPr>
    </w:p>
    <w:p w:rsidR="0043596C" w:rsidRDefault="0043596C">
      <w:pPr>
        <w:keepLines/>
        <w:tabs>
          <w:tab w:val="left" w:pos="1530"/>
          <w:tab w:val="right" w:pos="873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</w:tabs>
        <w:ind w:left="1152" w:right="1152"/>
        <w:jc w:val="center"/>
        <w:rPr>
          <w:rFonts w:ascii="Times New Roman" w:hAnsi="Times New Roman"/>
          <w:b/>
          <w:sz w:val="24"/>
        </w:rPr>
      </w:pPr>
    </w:p>
    <w:p w:rsidR="0043596C" w:rsidRDefault="0043596C">
      <w:pPr>
        <w:keepLines/>
        <w:tabs>
          <w:tab w:val="left" w:pos="1530"/>
          <w:tab w:val="right" w:pos="873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</w:tabs>
        <w:ind w:left="1152" w:right="115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WATER </w:t>
      </w:r>
      <w:r w:rsidR="00146AAA">
        <w:rPr>
          <w:rFonts w:ascii="Times New Roman" w:hAnsi="Times New Roman"/>
          <w:b/>
          <w:sz w:val="24"/>
        </w:rPr>
        <w:t>CONSUMPTION CHARGES</w:t>
      </w:r>
      <w:r w:rsidR="00706FBA">
        <w:rPr>
          <w:rFonts w:ascii="Times New Roman" w:hAnsi="Times New Roman"/>
          <w:b/>
          <w:sz w:val="24"/>
        </w:rPr>
        <w:t xml:space="preserve"> </w:t>
      </w:r>
    </w:p>
    <w:p w:rsidR="0043596C" w:rsidRDefault="003C29DF">
      <w:pPr>
        <w:keepLines/>
        <w:tabs>
          <w:tab w:val="left" w:pos="1530"/>
          <w:tab w:val="right" w:pos="873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</w:tabs>
        <w:ind w:left="1152" w:right="1152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</w:p>
    <w:tbl>
      <w:tblPr>
        <w:tblW w:w="7138" w:type="dxa"/>
        <w:tblInd w:w="1278" w:type="dxa"/>
        <w:tblLook w:val="0000"/>
      </w:tblPr>
      <w:tblGrid>
        <w:gridCol w:w="7138"/>
      </w:tblGrid>
      <w:tr w:rsidR="00460AA7" w:rsidRPr="00460AA7" w:rsidTr="00772F92">
        <w:trPr>
          <w:trHeight w:val="300"/>
        </w:trPr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A7" w:rsidRPr="00772F92" w:rsidRDefault="00460AA7" w:rsidP="0032062B">
            <w:pPr>
              <w:rPr>
                <w:rFonts w:ascii="Times New Roman" w:hAnsi="Times New Roman"/>
              </w:rPr>
            </w:pPr>
            <w:r w:rsidRPr="00772F92">
              <w:rPr>
                <w:rFonts w:ascii="Times New Roman" w:hAnsi="Times New Roman"/>
              </w:rPr>
              <w:t>$</w:t>
            </w:r>
            <w:r w:rsidR="00F96F86">
              <w:rPr>
                <w:rFonts w:ascii="Times New Roman" w:hAnsi="Times New Roman"/>
              </w:rPr>
              <w:t>4</w:t>
            </w:r>
            <w:r w:rsidR="004918EE">
              <w:rPr>
                <w:rFonts w:ascii="Times New Roman" w:hAnsi="Times New Roman"/>
              </w:rPr>
              <w:t>9</w:t>
            </w:r>
            <w:r w:rsidR="00F96F86">
              <w:rPr>
                <w:rFonts w:ascii="Times New Roman" w:hAnsi="Times New Roman"/>
              </w:rPr>
              <w:t>.</w:t>
            </w:r>
            <w:r w:rsidR="004918EE">
              <w:rPr>
                <w:rFonts w:ascii="Times New Roman" w:hAnsi="Times New Roman"/>
              </w:rPr>
              <w:t>85</w:t>
            </w:r>
            <w:r w:rsidR="00565852">
              <w:rPr>
                <w:rFonts w:ascii="Times New Roman" w:hAnsi="Times New Roman"/>
              </w:rPr>
              <w:t xml:space="preserve"> </w:t>
            </w:r>
            <w:r w:rsidRPr="00772F92">
              <w:rPr>
                <w:rFonts w:ascii="Times New Roman" w:hAnsi="Times New Roman"/>
              </w:rPr>
              <w:t xml:space="preserve">minimum charge for the first 200 cubic feet used ( </w:t>
            </w:r>
            <w:r w:rsidR="0032062B">
              <w:rPr>
                <w:rFonts w:ascii="Times New Roman" w:hAnsi="Times New Roman"/>
              </w:rPr>
              <w:t>10</w:t>
            </w:r>
            <w:r w:rsidRPr="00772F92">
              <w:rPr>
                <w:rFonts w:ascii="Times New Roman" w:hAnsi="Times New Roman"/>
              </w:rPr>
              <w:t xml:space="preserve"> - 200)</w:t>
            </w:r>
          </w:p>
        </w:tc>
      </w:tr>
      <w:tr w:rsidR="00460AA7" w:rsidRPr="00460AA7" w:rsidTr="00772F92">
        <w:trPr>
          <w:trHeight w:val="300"/>
        </w:trPr>
        <w:tc>
          <w:tcPr>
            <w:tcW w:w="7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A7" w:rsidRPr="00772F92" w:rsidRDefault="00460AA7" w:rsidP="006072E1">
            <w:pPr>
              <w:rPr>
                <w:rFonts w:ascii="Times New Roman" w:hAnsi="Times New Roman"/>
              </w:rPr>
            </w:pPr>
            <w:r w:rsidRPr="00772F92">
              <w:rPr>
                <w:rFonts w:ascii="Times New Roman" w:hAnsi="Times New Roman"/>
              </w:rPr>
              <w:t>$</w:t>
            </w:r>
            <w:r w:rsidR="006072E1">
              <w:rPr>
                <w:rFonts w:ascii="Times New Roman" w:hAnsi="Times New Roman"/>
              </w:rPr>
              <w:t>4.16</w:t>
            </w:r>
            <w:r w:rsidRPr="00772F92">
              <w:rPr>
                <w:rFonts w:ascii="Times New Roman" w:hAnsi="Times New Roman"/>
              </w:rPr>
              <w:t xml:space="preserve"> p</w:t>
            </w:r>
            <w:r w:rsidR="00FF1E63">
              <w:rPr>
                <w:rFonts w:ascii="Times New Roman" w:hAnsi="Times New Roman"/>
              </w:rPr>
              <w:t>er 100 cubic feet for the next 8</w:t>
            </w:r>
            <w:r w:rsidRPr="00772F92">
              <w:rPr>
                <w:rFonts w:ascii="Times New Roman" w:hAnsi="Times New Roman"/>
              </w:rPr>
              <w:t>00 cubic feet used (201 - 1</w:t>
            </w:r>
            <w:r w:rsidR="006072E1">
              <w:rPr>
                <w:rFonts w:ascii="Times New Roman" w:hAnsi="Times New Roman"/>
              </w:rPr>
              <w:t>000</w:t>
            </w:r>
            <w:r w:rsidRPr="00772F92">
              <w:rPr>
                <w:rFonts w:ascii="Times New Roman" w:hAnsi="Times New Roman"/>
              </w:rPr>
              <w:t>)</w:t>
            </w:r>
          </w:p>
        </w:tc>
      </w:tr>
      <w:tr w:rsidR="00460AA7" w:rsidRPr="00460AA7" w:rsidTr="00772F92">
        <w:trPr>
          <w:trHeight w:val="300"/>
        </w:trPr>
        <w:tc>
          <w:tcPr>
            <w:tcW w:w="7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A7" w:rsidRPr="00772F92" w:rsidRDefault="00460AA7" w:rsidP="006072E1">
            <w:pPr>
              <w:rPr>
                <w:rFonts w:ascii="Times New Roman" w:hAnsi="Times New Roman"/>
              </w:rPr>
            </w:pPr>
            <w:r w:rsidRPr="00772F92">
              <w:rPr>
                <w:rFonts w:ascii="Times New Roman" w:hAnsi="Times New Roman"/>
              </w:rPr>
              <w:t>$</w:t>
            </w:r>
            <w:r w:rsidR="006072E1">
              <w:rPr>
                <w:rFonts w:ascii="Times New Roman" w:hAnsi="Times New Roman"/>
              </w:rPr>
              <w:t xml:space="preserve">4.69 </w:t>
            </w:r>
            <w:r w:rsidRPr="00772F92">
              <w:rPr>
                <w:rFonts w:ascii="Times New Roman" w:hAnsi="Times New Roman"/>
              </w:rPr>
              <w:t>p</w:t>
            </w:r>
            <w:r w:rsidR="00FF1E63">
              <w:rPr>
                <w:rFonts w:ascii="Times New Roman" w:hAnsi="Times New Roman"/>
              </w:rPr>
              <w:t>er 100 cubic feet for the next 5</w:t>
            </w:r>
            <w:r w:rsidRPr="00772F92">
              <w:rPr>
                <w:rFonts w:ascii="Times New Roman" w:hAnsi="Times New Roman"/>
              </w:rPr>
              <w:t>00 cubic feet used (1</w:t>
            </w:r>
            <w:r w:rsidR="006072E1">
              <w:rPr>
                <w:rFonts w:ascii="Times New Roman" w:hAnsi="Times New Roman"/>
              </w:rPr>
              <w:t>0</w:t>
            </w:r>
            <w:r w:rsidRPr="00772F92">
              <w:rPr>
                <w:rFonts w:ascii="Times New Roman" w:hAnsi="Times New Roman"/>
              </w:rPr>
              <w:t>01 - 1500)</w:t>
            </w:r>
          </w:p>
        </w:tc>
      </w:tr>
      <w:tr w:rsidR="00460AA7" w:rsidRPr="00460AA7" w:rsidTr="00772F92">
        <w:trPr>
          <w:trHeight w:val="300"/>
        </w:trPr>
        <w:tc>
          <w:tcPr>
            <w:tcW w:w="7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A7" w:rsidRPr="00772F92" w:rsidRDefault="00460AA7" w:rsidP="006072E1">
            <w:pPr>
              <w:rPr>
                <w:rFonts w:ascii="Times New Roman" w:hAnsi="Times New Roman"/>
              </w:rPr>
            </w:pPr>
            <w:r w:rsidRPr="00772F92">
              <w:rPr>
                <w:rFonts w:ascii="Times New Roman" w:hAnsi="Times New Roman"/>
              </w:rPr>
              <w:t>$</w:t>
            </w:r>
            <w:r w:rsidR="006072E1">
              <w:rPr>
                <w:rFonts w:ascii="Times New Roman" w:hAnsi="Times New Roman"/>
              </w:rPr>
              <w:t>6.46</w:t>
            </w:r>
            <w:r w:rsidRPr="00772F92">
              <w:rPr>
                <w:rFonts w:ascii="Times New Roman" w:hAnsi="Times New Roman"/>
              </w:rPr>
              <w:t xml:space="preserve"> p</w:t>
            </w:r>
            <w:r w:rsidR="00FF1E63">
              <w:rPr>
                <w:rFonts w:ascii="Times New Roman" w:hAnsi="Times New Roman"/>
              </w:rPr>
              <w:t>er 100 cubic feet for the next 5</w:t>
            </w:r>
            <w:r w:rsidRPr="00772F92">
              <w:rPr>
                <w:rFonts w:ascii="Times New Roman" w:hAnsi="Times New Roman"/>
              </w:rPr>
              <w:t>00 cubic feet used (1501 - 2</w:t>
            </w:r>
            <w:r w:rsidR="006072E1">
              <w:rPr>
                <w:rFonts w:ascii="Times New Roman" w:hAnsi="Times New Roman"/>
              </w:rPr>
              <w:t>0</w:t>
            </w:r>
            <w:r w:rsidRPr="00772F92">
              <w:rPr>
                <w:rFonts w:ascii="Times New Roman" w:hAnsi="Times New Roman"/>
              </w:rPr>
              <w:t>00)</w:t>
            </w:r>
          </w:p>
        </w:tc>
      </w:tr>
      <w:tr w:rsidR="00460AA7" w:rsidRPr="00460AA7" w:rsidTr="00772F92">
        <w:trPr>
          <w:trHeight w:val="300"/>
        </w:trPr>
        <w:tc>
          <w:tcPr>
            <w:tcW w:w="7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A7" w:rsidRPr="00772F92" w:rsidRDefault="00460AA7" w:rsidP="006072E1">
            <w:pPr>
              <w:rPr>
                <w:rFonts w:ascii="Times New Roman" w:hAnsi="Times New Roman"/>
              </w:rPr>
            </w:pPr>
            <w:r w:rsidRPr="00772F92">
              <w:rPr>
                <w:rFonts w:ascii="Times New Roman" w:hAnsi="Times New Roman"/>
              </w:rPr>
              <w:t>$</w:t>
            </w:r>
            <w:r w:rsidR="006072E1">
              <w:rPr>
                <w:rFonts w:ascii="Times New Roman" w:hAnsi="Times New Roman"/>
              </w:rPr>
              <w:t>8.80</w:t>
            </w:r>
            <w:r w:rsidRPr="00772F92">
              <w:rPr>
                <w:rFonts w:ascii="Times New Roman" w:hAnsi="Times New Roman"/>
              </w:rPr>
              <w:t xml:space="preserve"> p</w:t>
            </w:r>
            <w:r w:rsidR="00FF1E63">
              <w:rPr>
                <w:rFonts w:ascii="Times New Roman" w:hAnsi="Times New Roman"/>
              </w:rPr>
              <w:t>er 100 cubic feet for the next 5</w:t>
            </w:r>
            <w:r w:rsidRPr="00772F92">
              <w:rPr>
                <w:rFonts w:ascii="Times New Roman" w:hAnsi="Times New Roman"/>
              </w:rPr>
              <w:t>00 cubic feet used (2</w:t>
            </w:r>
            <w:r w:rsidR="006072E1">
              <w:rPr>
                <w:rFonts w:ascii="Times New Roman" w:hAnsi="Times New Roman"/>
              </w:rPr>
              <w:t>0</w:t>
            </w:r>
            <w:r w:rsidRPr="00772F92">
              <w:rPr>
                <w:rFonts w:ascii="Times New Roman" w:hAnsi="Times New Roman"/>
              </w:rPr>
              <w:t>01 - 2500)</w:t>
            </w:r>
          </w:p>
        </w:tc>
      </w:tr>
      <w:tr w:rsidR="00460AA7" w:rsidRPr="00460AA7" w:rsidTr="00772F92">
        <w:trPr>
          <w:trHeight w:val="300"/>
        </w:trPr>
        <w:tc>
          <w:tcPr>
            <w:tcW w:w="7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A7" w:rsidRPr="00772F92" w:rsidRDefault="00460AA7" w:rsidP="006072E1">
            <w:pPr>
              <w:rPr>
                <w:rFonts w:ascii="Times New Roman" w:hAnsi="Times New Roman"/>
              </w:rPr>
            </w:pPr>
            <w:r w:rsidRPr="00772F92">
              <w:rPr>
                <w:rFonts w:ascii="Times New Roman" w:hAnsi="Times New Roman"/>
              </w:rPr>
              <w:t>$</w:t>
            </w:r>
            <w:r w:rsidR="006072E1">
              <w:rPr>
                <w:rFonts w:ascii="Times New Roman" w:hAnsi="Times New Roman"/>
              </w:rPr>
              <w:t>15.30</w:t>
            </w:r>
            <w:r w:rsidRPr="00772F92">
              <w:rPr>
                <w:rFonts w:ascii="Times New Roman" w:hAnsi="Times New Roman"/>
              </w:rPr>
              <w:t xml:space="preserve"> per 100 cubic feet for the next 500 cubic feet used (2501 - 3000)</w:t>
            </w:r>
          </w:p>
        </w:tc>
      </w:tr>
      <w:tr w:rsidR="00460AA7" w:rsidRPr="00460AA7" w:rsidTr="00772F92">
        <w:trPr>
          <w:trHeight w:val="300"/>
        </w:trPr>
        <w:tc>
          <w:tcPr>
            <w:tcW w:w="7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A7" w:rsidRPr="00772F92" w:rsidRDefault="00A4708E" w:rsidP="00460A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$2</w:t>
            </w:r>
            <w:r w:rsidR="00A31C15">
              <w:rPr>
                <w:rFonts w:ascii="Times New Roman" w:hAnsi="Times New Roman"/>
              </w:rPr>
              <w:t>6</w:t>
            </w:r>
            <w:r w:rsidR="00F96F86">
              <w:rPr>
                <w:rFonts w:ascii="Times New Roman" w:hAnsi="Times New Roman"/>
              </w:rPr>
              <w:t>.</w:t>
            </w:r>
            <w:r w:rsidR="00A31C15">
              <w:rPr>
                <w:rFonts w:ascii="Times New Roman" w:hAnsi="Times New Roman"/>
              </w:rPr>
              <w:t>36</w:t>
            </w:r>
            <w:r w:rsidR="00460AA7" w:rsidRPr="00772F92">
              <w:rPr>
                <w:rFonts w:ascii="Times New Roman" w:hAnsi="Times New Roman"/>
              </w:rPr>
              <w:t xml:space="preserve"> per 100 cubic feet for usage above 3000 cubic feet</w:t>
            </w:r>
          </w:p>
        </w:tc>
      </w:tr>
    </w:tbl>
    <w:p w:rsidR="00EA48F2" w:rsidRDefault="00EA48F2" w:rsidP="00EA48F2">
      <w:pPr>
        <w:keepLines/>
        <w:tabs>
          <w:tab w:val="left" w:pos="1530"/>
          <w:tab w:val="right" w:pos="873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</w:tabs>
        <w:ind w:right="1152"/>
        <w:rPr>
          <w:rFonts w:ascii="Times New Roman" w:hAnsi="Times New Roman"/>
          <w:b/>
          <w:sz w:val="24"/>
        </w:rPr>
      </w:pPr>
    </w:p>
    <w:p w:rsidR="00EA48F2" w:rsidRDefault="00EA48F2">
      <w:pPr>
        <w:keepLines/>
        <w:tabs>
          <w:tab w:val="left" w:pos="1530"/>
          <w:tab w:val="right" w:pos="873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</w:tabs>
        <w:ind w:left="1152" w:right="1152"/>
        <w:jc w:val="center"/>
        <w:rPr>
          <w:rFonts w:ascii="Times New Roman" w:hAnsi="Times New Roman"/>
          <w:b/>
          <w:sz w:val="24"/>
        </w:rPr>
      </w:pPr>
    </w:p>
    <w:p w:rsidR="0043596C" w:rsidRDefault="00F51E7C">
      <w:pPr>
        <w:keepLines/>
        <w:tabs>
          <w:tab w:val="left" w:pos="1530"/>
          <w:tab w:val="right" w:pos="873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</w:tabs>
        <w:ind w:left="1152" w:right="115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MISCELLANEOUS </w:t>
      </w:r>
      <w:r w:rsidR="0043596C">
        <w:rPr>
          <w:rFonts w:ascii="Times New Roman" w:hAnsi="Times New Roman"/>
          <w:b/>
          <w:sz w:val="24"/>
        </w:rPr>
        <w:t>CHARGES</w:t>
      </w:r>
    </w:p>
    <w:p w:rsidR="00DA7085" w:rsidRDefault="00DA7085" w:rsidP="00DA7085">
      <w:pPr>
        <w:keepLines/>
        <w:tabs>
          <w:tab w:val="left" w:pos="1530"/>
          <w:tab w:val="right" w:pos="873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</w:tabs>
        <w:ind w:left="1152" w:right="1152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Effective May/31/2022; Revised April 29, 2022</w:t>
      </w:r>
    </w:p>
    <w:tbl>
      <w:tblPr>
        <w:tblpPr w:leftFromText="180" w:rightFromText="180" w:vertAnchor="text" w:horzAnchor="margin" w:tblpY="81"/>
        <w:tblW w:w="0" w:type="auto"/>
        <w:tblLayout w:type="fixed"/>
        <w:tblLook w:val="0000"/>
      </w:tblPr>
      <w:tblGrid>
        <w:gridCol w:w="8083"/>
        <w:gridCol w:w="1522"/>
      </w:tblGrid>
      <w:tr w:rsidR="00EA48F2" w:rsidRPr="00E8457D" w:rsidTr="0032062B">
        <w:trPr>
          <w:trHeight w:val="247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741" w:rsidRDefault="00857741" w:rsidP="00EA48F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EA48F2" w:rsidRPr="00E8457D" w:rsidRDefault="00206545" w:rsidP="00EA48F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WATER SYSTEM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545" w:rsidRDefault="00206545" w:rsidP="00EA4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EA48F2" w:rsidRPr="00E8457D" w:rsidRDefault="00EA48F2" w:rsidP="00EA4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8457D">
              <w:rPr>
                <w:rFonts w:ascii="Times New Roman" w:hAnsi="Times New Roman"/>
                <w:b/>
                <w:bCs/>
                <w:color w:val="000000"/>
              </w:rPr>
              <w:t>CHARGES</w:t>
            </w:r>
          </w:p>
        </w:tc>
      </w:tr>
      <w:tr w:rsidR="00EA48F2" w:rsidRPr="00E8457D" w:rsidTr="0032062B">
        <w:trPr>
          <w:trHeight w:val="247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F2" w:rsidRPr="00E8457D" w:rsidRDefault="00EA48F2" w:rsidP="00EA48F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E8457D">
              <w:rPr>
                <w:rFonts w:ascii="Times New Roman" w:hAnsi="Times New Roman"/>
                <w:color w:val="000000"/>
              </w:rPr>
              <w:t>Surcharge</w:t>
            </w:r>
            <w:r w:rsidR="003E0C0A">
              <w:rPr>
                <w:rFonts w:ascii="Times New Roman" w:hAnsi="Times New Roman"/>
                <w:color w:val="000000"/>
              </w:rPr>
              <w:t xml:space="preserve"> - Water Capital Reserve</w:t>
            </w:r>
            <w:r w:rsidRPr="00E8457D">
              <w:rPr>
                <w:rFonts w:ascii="Times New Roman" w:hAnsi="Times New Roman"/>
                <w:color w:val="000000"/>
              </w:rPr>
              <w:t xml:space="preserve"> (per billing period)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F2" w:rsidRPr="00E8457D" w:rsidRDefault="00FF051C" w:rsidP="00340D5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$40.</w:t>
            </w:r>
            <w:r w:rsidR="00340D50">
              <w:rPr>
                <w:rFonts w:ascii="Times New Roman" w:hAnsi="Times New Roman"/>
                <w:color w:val="000000"/>
              </w:rPr>
              <w:t>66</w:t>
            </w:r>
          </w:p>
        </w:tc>
      </w:tr>
      <w:tr w:rsidR="0032062B" w:rsidRPr="00E8457D" w:rsidTr="0032062B">
        <w:trPr>
          <w:trHeight w:val="247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1807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E8457D">
              <w:rPr>
                <w:rFonts w:ascii="Times New Roman" w:hAnsi="Times New Roman"/>
                <w:color w:val="000000"/>
              </w:rPr>
              <w:t xml:space="preserve">New Applicants:  Installation of </w:t>
            </w:r>
            <w:r>
              <w:rPr>
                <w:rFonts w:ascii="Times New Roman" w:hAnsi="Times New Roman"/>
                <w:color w:val="000000"/>
              </w:rPr>
              <w:t>S</w:t>
            </w:r>
            <w:r w:rsidRPr="00E8457D">
              <w:rPr>
                <w:rFonts w:ascii="Times New Roman" w:hAnsi="Times New Roman"/>
                <w:color w:val="000000"/>
              </w:rPr>
              <w:t xml:space="preserve">ervice and </w:t>
            </w:r>
            <w:r>
              <w:rPr>
                <w:rFonts w:ascii="Times New Roman" w:hAnsi="Times New Roman"/>
                <w:color w:val="000000"/>
              </w:rPr>
              <w:t>C</w:t>
            </w:r>
            <w:r w:rsidRPr="00E8457D">
              <w:rPr>
                <w:rFonts w:ascii="Times New Roman" w:hAnsi="Times New Roman"/>
                <w:color w:val="000000"/>
              </w:rPr>
              <w:t>onnection</w:t>
            </w:r>
            <w:r>
              <w:rPr>
                <w:rFonts w:ascii="Times New Roman" w:hAnsi="Times New Roman"/>
                <w:color w:val="000000"/>
              </w:rPr>
              <w:t xml:space="preserve"> ($1,000 goes directly to Water Reserves)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1807A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</w:rPr>
              <w:t>$6,0</w:t>
            </w:r>
            <w:r w:rsidRPr="00E8457D">
              <w:rPr>
                <w:rFonts w:ascii="Times New Roman" w:hAnsi="Times New Roman"/>
                <w:color w:val="000000"/>
              </w:rPr>
              <w:t>00.00</w:t>
            </w:r>
          </w:p>
        </w:tc>
      </w:tr>
      <w:tr w:rsidR="0032062B" w:rsidRPr="00E8457D" w:rsidTr="0032062B">
        <w:trPr>
          <w:trHeight w:val="247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1807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Shut-off Notice (delivered to residence)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1807A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$25.00</w:t>
            </w:r>
          </w:p>
        </w:tc>
      </w:tr>
      <w:tr w:rsidR="0032062B" w:rsidRPr="00E8457D" w:rsidTr="0032062B">
        <w:trPr>
          <w:trHeight w:val="247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1807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E8457D">
              <w:rPr>
                <w:rFonts w:ascii="Times New Roman" w:hAnsi="Times New Roman"/>
                <w:color w:val="000000"/>
              </w:rPr>
              <w:t xml:space="preserve">Disconnection:  </w:t>
            </w:r>
            <w:proofErr w:type="spellStart"/>
            <w:r w:rsidRPr="00E8457D">
              <w:rPr>
                <w:rFonts w:ascii="Times New Roman" w:hAnsi="Times New Roman"/>
                <w:color w:val="000000"/>
              </w:rPr>
              <w:t>Non payment</w:t>
            </w:r>
            <w:proofErr w:type="spellEnd"/>
            <w:r w:rsidRPr="00E8457D">
              <w:rPr>
                <w:rFonts w:ascii="Times New Roman" w:hAnsi="Times New Roman"/>
                <w:color w:val="000000"/>
              </w:rPr>
              <w:t xml:space="preserve"> shut-off or reconnection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Default="0032062B" w:rsidP="001807A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E8457D">
              <w:rPr>
                <w:rFonts w:ascii="Times New Roman" w:hAnsi="Times New Roman"/>
                <w:color w:val="000000"/>
              </w:rPr>
              <w:t>$</w:t>
            </w:r>
            <w:r>
              <w:rPr>
                <w:rFonts w:ascii="Times New Roman" w:hAnsi="Times New Roman"/>
                <w:color w:val="000000"/>
              </w:rPr>
              <w:t>10</w:t>
            </w:r>
            <w:r w:rsidRPr="00E8457D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32062B" w:rsidRPr="00E8457D" w:rsidTr="0032062B">
        <w:trPr>
          <w:trHeight w:val="247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E8457D">
              <w:rPr>
                <w:rFonts w:ascii="Times New Roman" w:hAnsi="Times New Roman"/>
                <w:color w:val="000000"/>
              </w:rPr>
              <w:t>Disconnection:  Refundable Deposit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E8457D">
              <w:rPr>
                <w:rFonts w:ascii="Times New Roman" w:hAnsi="Times New Roman"/>
                <w:color w:val="000000"/>
              </w:rPr>
              <w:t>$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E8457D">
              <w:rPr>
                <w:rFonts w:ascii="Times New Roman" w:hAnsi="Times New Roman"/>
                <w:color w:val="000000"/>
              </w:rPr>
              <w:t>00.00</w:t>
            </w:r>
          </w:p>
        </w:tc>
      </w:tr>
      <w:tr w:rsidR="0032062B" w:rsidRPr="00E8457D" w:rsidTr="0032062B">
        <w:trPr>
          <w:trHeight w:val="247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E8457D">
              <w:rPr>
                <w:rFonts w:ascii="Times New Roman" w:hAnsi="Times New Roman"/>
                <w:color w:val="000000"/>
              </w:rPr>
              <w:t>Meter Clearance Fee</w:t>
            </w:r>
            <w:r>
              <w:rPr>
                <w:rFonts w:ascii="Times New Roman" w:hAnsi="Times New Roman"/>
                <w:color w:val="000000"/>
              </w:rPr>
              <w:t xml:space="preserve"> (minimum charge – actual costs will be applied to member if greater than minimum)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$100</w:t>
            </w:r>
            <w:r w:rsidRPr="00E8457D">
              <w:rPr>
                <w:rFonts w:ascii="Times New Roman" w:hAnsi="Times New Roman"/>
                <w:color w:val="000000"/>
              </w:rPr>
              <w:t>.00</w:t>
            </w:r>
          </w:p>
        </w:tc>
      </w:tr>
      <w:tr w:rsidR="0032062B" w:rsidRPr="00E8457D" w:rsidTr="0032062B">
        <w:trPr>
          <w:trHeight w:val="494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E8457D">
              <w:rPr>
                <w:rFonts w:ascii="Times New Roman" w:hAnsi="Times New Roman"/>
                <w:color w:val="000000"/>
              </w:rPr>
              <w:t>Member requested meter accuracy check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Default="0032062B" w:rsidP="00340D5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</w:t>
            </w:r>
            <w:r w:rsidR="00340D50">
              <w:rPr>
                <w:rFonts w:ascii="Times New Roman" w:hAnsi="Times New Roman"/>
                <w:color w:val="000000"/>
              </w:rPr>
              <w:t>130</w:t>
            </w:r>
            <w:r w:rsidRPr="00E8457D">
              <w:rPr>
                <w:rFonts w:ascii="Times New Roman" w:hAnsi="Times New Roman"/>
                <w:color w:val="000000"/>
              </w:rPr>
              <w:t>.00</w:t>
            </w:r>
          </w:p>
        </w:tc>
      </w:tr>
      <w:tr w:rsidR="0032062B" w:rsidRPr="00E8457D" w:rsidTr="0032062B">
        <w:trPr>
          <w:trHeight w:val="258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Noncompliance with Backflow Testing Requirements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Default="0032062B" w:rsidP="009B068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$500.00</w:t>
            </w:r>
          </w:p>
        </w:tc>
      </w:tr>
      <w:tr w:rsidR="0032062B" w:rsidRPr="00E8457D" w:rsidTr="0032062B">
        <w:trPr>
          <w:trHeight w:val="258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Tampering with WRA Equipment (minimum charge)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Default="0032062B" w:rsidP="009B068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$1,000.00</w:t>
            </w:r>
          </w:p>
        </w:tc>
      </w:tr>
      <w:tr w:rsidR="0032062B" w:rsidRPr="00E8457D" w:rsidTr="0032062B">
        <w:trPr>
          <w:trHeight w:val="258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Unauthorized Use of Fire Hydrant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Default="0032062B" w:rsidP="009B068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$1,000.00</w:t>
            </w:r>
          </w:p>
        </w:tc>
      </w:tr>
      <w:tr w:rsidR="0032062B" w:rsidRPr="00E8457D" w:rsidTr="0032062B">
        <w:trPr>
          <w:trHeight w:val="258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E8457D">
              <w:rPr>
                <w:rFonts w:ascii="Times New Roman" w:hAnsi="Times New Roman"/>
                <w:color w:val="000000"/>
              </w:rPr>
              <w:t>Relocation of Meter Service:  Relocation Charge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Default="0032062B" w:rsidP="009B068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$1,5</w:t>
            </w:r>
            <w:r w:rsidRPr="00E8457D">
              <w:rPr>
                <w:rFonts w:ascii="Times New Roman" w:hAnsi="Times New Roman"/>
                <w:color w:val="000000"/>
              </w:rPr>
              <w:t>00.00</w:t>
            </w:r>
          </w:p>
        </w:tc>
      </w:tr>
      <w:tr w:rsidR="0032062B" w:rsidRPr="00E8457D" w:rsidTr="0032062B">
        <w:trPr>
          <w:trHeight w:val="258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E8457D">
              <w:rPr>
                <w:rFonts w:ascii="Times New Roman" w:hAnsi="Times New Roman"/>
                <w:color w:val="000000"/>
              </w:rPr>
              <w:t xml:space="preserve">Relocation of Meter Service: Meter drop charge for 5/8” x ¾” meter, member charged actual cost if larger meter is required 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Default="0032062B" w:rsidP="009B068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$50</w:t>
            </w:r>
            <w:r w:rsidRPr="00E8457D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32062B" w:rsidRPr="00E8457D" w:rsidTr="0032062B">
        <w:trPr>
          <w:trHeight w:val="494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HOMEOWNER ASSOCIATION ADMINISTRATION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CHARGES</w:t>
            </w:r>
          </w:p>
        </w:tc>
      </w:tr>
      <w:tr w:rsidR="0032062B" w:rsidRPr="00E8457D" w:rsidTr="0032062B">
        <w:trPr>
          <w:trHeight w:val="247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206545" w:rsidRDefault="0032062B" w:rsidP="00FF05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Annual Dues Assessment per Member Lot; per bimonthly billing period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206545" w:rsidRDefault="0032062B" w:rsidP="00340D5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E8457D">
              <w:rPr>
                <w:rFonts w:ascii="Times New Roman" w:hAnsi="Times New Roman"/>
                <w:color w:val="000000"/>
              </w:rPr>
              <w:t>$</w:t>
            </w:r>
            <w:r w:rsidR="00340D50">
              <w:rPr>
                <w:rFonts w:ascii="Times New Roman" w:hAnsi="Times New Roman"/>
                <w:color w:val="000000"/>
              </w:rPr>
              <w:t>39.34</w:t>
            </w:r>
          </w:p>
        </w:tc>
      </w:tr>
      <w:tr w:rsidR="0032062B" w:rsidRPr="00E8457D" w:rsidTr="0032062B">
        <w:trPr>
          <w:trHeight w:val="247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Transfer Fee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32062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$175.00</w:t>
            </w:r>
          </w:p>
        </w:tc>
      </w:tr>
      <w:tr w:rsidR="0032062B" w:rsidRPr="00E8457D" w:rsidTr="0032062B">
        <w:trPr>
          <w:trHeight w:val="247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Lien Filing Fee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$200.00</w:t>
            </w:r>
          </w:p>
        </w:tc>
      </w:tr>
      <w:tr w:rsidR="0032062B" w:rsidRPr="00E8457D" w:rsidTr="0032062B">
        <w:trPr>
          <w:trHeight w:val="247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E8457D">
              <w:rPr>
                <w:rFonts w:ascii="Times New Roman" w:hAnsi="Times New Roman"/>
                <w:color w:val="000000"/>
              </w:rPr>
              <w:t>Late Payment Fee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9B068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E8457D">
              <w:rPr>
                <w:rFonts w:ascii="Times New Roman" w:hAnsi="Times New Roman"/>
                <w:color w:val="000000"/>
              </w:rPr>
              <w:t>$</w:t>
            </w:r>
            <w:r>
              <w:rPr>
                <w:rFonts w:ascii="Times New Roman" w:hAnsi="Times New Roman"/>
                <w:color w:val="000000"/>
              </w:rPr>
              <w:t>30agynbiteagynbyte</w:t>
            </w:r>
            <w:r w:rsidRPr="00E8457D">
              <w:rPr>
                <w:rFonts w:ascii="Times New Roman" w:hAnsi="Times New Roman"/>
                <w:color w:val="000000"/>
              </w:rPr>
              <w:t>.00</w:t>
            </w:r>
          </w:p>
        </w:tc>
      </w:tr>
      <w:tr w:rsidR="0032062B" w:rsidRPr="00E8457D" w:rsidTr="0032062B">
        <w:trPr>
          <w:trHeight w:val="267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763C6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Returned Check/Non-Sufficient Funds Fee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32062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$35.00</w:t>
            </w:r>
          </w:p>
        </w:tc>
      </w:tr>
      <w:tr w:rsidR="0032062B" w:rsidRPr="00E8457D" w:rsidTr="0032062B">
        <w:trPr>
          <w:trHeight w:val="247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763C6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Chalet or Picnic Shelter Reservation Fee (non-refundable)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Default="0032062B" w:rsidP="00763C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$25.00</w:t>
            </w:r>
          </w:p>
        </w:tc>
      </w:tr>
      <w:tr w:rsidR="0032062B" w:rsidRPr="00E8457D" w:rsidTr="0032062B">
        <w:trPr>
          <w:trHeight w:val="247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763C6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Chalet or Picnic Shelter Refundable Deposit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Default="0032062B" w:rsidP="00763C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$50.00</w:t>
            </w:r>
          </w:p>
        </w:tc>
      </w:tr>
      <w:tr w:rsidR="0032062B" w:rsidRPr="00E8457D" w:rsidTr="0032062B">
        <w:trPr>
          <w:trHeight w:val="247"/>
        </w:trPr>
        <w:tc>
          <w:tcPr>
            <w:tcW w:w="8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Pr="00E8457D" w:rsidRDefault="0032062B" w:rsidP="00763C6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62B" w:rsidRDefault="0032062B" w:rsidP="00763C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</w:p>
        </w:tc>
      </w:tr>
    </w:tbl>
    <w:p w:rsidR="00AD7F29" w:rsidRDefault="00AD7F29" w:rsidP="00763C66">
      <w:pPr>
        <w:keepLines/>
        <w:tabs>
          <w:tab w:val="right" w:leader="dot" w:pos="8640"/>
        </w:tabs>
        <w:rPr>
          <w:rFonts w:ascii="Times New Roman" w:hAnsi="Times New Roman"/>
          <w:sz w:val="16"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763C66" w:rsidRDefault="00763C66" w:rsidP="00763C66">
      <w:pPr>
        <w:keepLines/>
        <w:tabs>
          <w:tab w:val="right" w:leader="dot" w:pos="8640"/>
        </w:tabs>
        <w:rPr>
          <w:rFonts w:ascii="Times New Roman" w:hAnsi="Times New Roman"/>
          <w:b/>
        </w:rPr>
      </w:pPr>
    </w:p>
    <w:p w:rsidR="00DA7085" w:rsidRDefault="00DA7085" w:rsidP="00DA7085">
      <w:pPr>
        <w:keepLines/>
        <w:tabs>
          <w:tab w:val="right" w:leader="dot" w:pos="8640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24"/>
        </w:rPr>
        <w:t xml:space="preserve">                               </w:t>
      </w:r>
    </w:p>
    <w:p w:rsidR="00DA7085" w:rsidRDefault="00DA7085" w:rsidP="00DA7085">
      <w:pPr>
        <w:keepLines/>
        <w:tabs>
          <w:tab w:val="left" w:pos="1530"/>
          <w:tab w:val="right" w:pos="873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</w:tabs>
        <w:ind w:right="1152"/>
        <w:rPr>
          <w:rFonts w:ascii="Times New Roman" w:hAnsi="Times New Roman"/>
          <w:sz w:val="16"/>
        </w:rPr>
      </w:pPr>
    </w:p>
    <w:p w:rsidR="00DA7085" w:rsidRDefault="00DA7085">
      <w:pPr>
        <w:keepLines/>
        <w:tabs>
          <w:tab w:val="right" w:leader="dot" w:pos="8640"/>
        </w:tabs>
        <w:jc w:val="center"/>
        <w:rPr>
          <w:rFonts w:ascii="Times New Roman" w:hAnsi="Times New Roman"/>
          <w:color w:val="222222"/>
          <w:shd w:val="clear" w:color="auto" w:fill="FFFFFF"/>
        </w:rPr>
      </w:pPr>
    </w:p>
    <w:p w:rsidR="00DA7085" w:rsidRDefault="00DA7085">
      <w:pPr>
        <w:keepLines/>
        <w:tabs>
          <w:tab w:val="right" w:leader="dot" w:pos="8640"/>
        </w:tabs>
        <w:jc w:val="center"/>
        <w:rPr>
          <w:rFonts w:ascii="Times New Roman" w:hAnsi="Times New Roman"/>
          <w:color w:val="222222"/>
          <w:shd w:val="clear" w:color="auto" w:fill="FFFFFF"/>
        </w:rPr>
      </w:pPr>
    </w:p>
    <w:p w:rsidR="00DA7085" w:rsidRDefault="00DA7085">
      <w:pPr>
        <w:keepLines/>
        <w:tabs>
          <w:tab w:val="right" w:leader="dot" w:pos="8640"/>
        </w:tabs>
        <w:jc w:val="center"/>
        <w:rPr>
          <w:rFonts w:ascii="Times New Roman" w:hAnsi="Times New Roman"/>
          <w:color w:val="222222"/>
          <w:shd w:val="clear" w:color="auto" w:fill="FFFFFF"/>
        </w:rPr>
      </w:pPr>
    </w:p>
    <w:p w:rsidR="00DA7085" w:rsidRDefault="00DA7085" w:rsidP="00DA7085">
      <w:pPr>
        <w:keepLines/>
        <w:tabs>
          <w:tab w:val="right" w:leader="dot" w:pos="864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lastRenderedPageBreak/>
        <w:t xml:space="preserve">                                       WHOLESALE WATER CHARGES</w:t>
      </w:r>
      <w:r w:rsidR="002632B2">
        <w:rPr>
          <w:rFonts w:ascii="Times New Roman" w:hAnsi="Times New Roman"/>
          <w:b/>
          <w:sz w:val="24"/>
        </w:rPr>
        <w:t>: SALLAL</w:t>
      </w:r>
    </w:p>
    <w:p w:rsidR="00DA7085" w:rsidRDefault="00DA7085" w:rsidP="00DA7085">
      <w:pPr>
        <w:keepLines/>
        <w:tabs>
          <w:tab w:val="left" w:pos="1530"/>
          <w:tab w:val="right" w:pos="873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  <w:tab w:val="left" w:pos="19080"/>
        </w:tabs>
        <w:ind w:left="1152" w:right="1152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Effective </w:t>
      </w:r>
      <w:r w:rsidR="00F10334">
        <w:rPr>
          <w:rFonts w:ascii="Times New Roman" w:hAnsi="Times New Roman"/>
          <w:sz w:val="16"/>
        </w:rPr>
        <w:t>June /1</w:t>
      </w:r>
      <w:r>
        <w:rPr>
          <w:rFonts w:ascii="Times New Roman" w:hAnsi="Times New Roman"/>
          <w:sz w:val="16"/>
        </w:rPr>
        <w:t>/2022; Revised April 29, 20222</w:t>
      </w:r>
    </w:p>
    <w:p w:rsidR="00DA7085" w:rsidRDefault="00DA7085">
      <w:pPr>
        <w:keepLines/>
        <w:tabs>
          <w:tab w:val="right" w:leader="dot" w:pos="8640"/>
        </w:tabs>
        <w:jc w:val="center"/>
        <w:rPr>
          <w:rFonts w:ascii="Times New Roman" w:hAnsi="Times New Roman"/>
          <w:color w:val="222222"/>
          <w:shd w:val="clear" w:color="auto" w:fill="FFFFFF"/>
        </w:rPr>
      </w:pPr>
    </w:p>
    <w:p w:rsidR="00DA7085" w:rsidRDefault="00DA7085" w:rsidP="00DA7085">
      <w:pPr>
        <w:keepLines/>
        <w:tabs>
          <w:tab w:val="right" w:leader="dot" w:pos="8640"/>
        </w:tabs>
        <w:jc w:val="center"/>
        <w:rPr>
          <w:rFonts w:ascii="Times New Roman" w:hAnsi="Times New Roman"/>
          <w:color w:val="222222"/>
          <w:shd w:val="clear" w:color="auto" w:fill="FFFFFF"/>
        </w:rPr>
      </w:pPr>
      <w:r w:rsidRPr="00BD552A">
        <w:rPr>
          <w:rFonts w:ascii="Times New Roman" w:hAnsi="Times New Roman"/>
          <w:color w:val="222222"/>
          <w:shd w:val="clear" w:color="auto" w:fill="FFFFFF"/>
        </w:rPr>
        <w:t>Effective June 1</w:t>
      </w:r>
      <w:r w:rsidRPr="00BD552A">
        <w:rPr>
          <w:rFonts w:ascii="Times New Roman" w:hAnsi="Times New Roman"/>
          <w:color w:val="222222"/>
          <w:shd w:val="clear" w:color="auto" w:fill="FFFFFF"/>
          <w:vertAlign w:val="superscript"/>
        </w:rPr>
        <w:t>st</w:t>
      </w:r>
      <w:r w:rsidRPr="00BD552A">
        <w:rPr>
          <w:rFonts w:ascii="Times New Roman" w:hAnsi="Times New Roman"/>
          <w:color w:val="222222"/>
          <w:shd w:val="clear" w:color="auto" w:fill="FFFFFF"/>
        </w:rPr>
        <w:t>, 2022, the Wholesale Water Rate will be $49.85 per wholesale connection per mo</w:t>
      </w:r>
      <w:r>
        <w:rPr>
          <w:rFonts w:ascii="Times New Roman" w:hAnsi="Times New Roman"/>
          <w:color w:val="222222"/>
          <w:shd w:val="clear" w:color="auto" w:fill="FFFFFF"/>
        </w:rPr>
        <w:t xml:space="preserve">nth, plus an administration fee </w:t>
      </w:r>
      <w:r w:rsidRPr="00BD552A">
        <w:rPr>
          <w:rFonts w:ascii="Times New Roman" w:hAnsi="Times New Roman"/>
          <w:color w:val="222222"/>
          <w:shd w:val="clear" w:color="auto" w:fill="FFFFFF"/>
        </w:rPr>
        <w:t xml:space="preserve">of $420.00 per wholesale connection per month, totaling $469.85 per wholesale connection per month.  </w:t>
      </w:r>
    </w:p>
    <w:p w:rsidR="00DA7085" w:rsidRDefault="00DA7085" w:rsidP="00DA7085">
      <w:pPr>
        <w:keepLines/>
        <w:tabs>
          <w:tab w:val="right" w:leader="dot" w:pos="8640"/>
        </w:tabs>
        <w:jc w:val="center"/>
        <w:rPr>
          <w:rFonts w:ascii="Times New Roman" w:hAnsi="Times New Roman"/>
          <w:color w:val="222222"/>
          <w:shd w:val="clear" w:color="auto" w:fill="FFFFFF"/>
        </w:rPr>
      </w:pPr>
      <w:r>
        <w:rPr>
          <w:rFonts w:ascii="Times New Roman" w:hAnsi="Times New Roman"/>
          <w:color w:val="222222"/>
          <w:shd w:val="clear" w:color="auto" w:fill="FFFFFF"/>
        </w:rPr>
        <w:t xml:space="preserve">     Wholesale rates and </w:t>
      </w:r>
      <w:r w:rsidRPr="00BD552A">
        <w:rPr>
          <w:rFonts w:ascii="Times New Roman" w:hAnsi="Times New Roman"/>
          <w:color w:val="222222"/>
          <w:shd w:val="clear" w:color="auto" w:fill="FFFFFF"/>
        </w:rPr>
        <w:t>fees are subject to change without notice.</w:t>
      </w:r>
      <w:r>
        <w:rPr>
          <w:rFonts w:ascii="Times New Roman" w:hAnsi="Times New Roman"/>
          <w:color w:val="222222"/>
          <w:shd w:val="clear" w:color="auto" w:fill="FFFFFF"/>
        </w:rPr>
        <w:t xml:space="preserve">                          </w:t>
      </w:r>
    </w:p>
    <w:p w:rsidR="0043596C" w:rsidRDefault="002F6EB5" w:rsidP="00DA7085">
      <w:pPr>
        <w:keepLines/>
        <w:tabs>
          <w:tab w:val="right" w:leader="dot" w:pos="864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/>
      </w:r>
      <w:r w:rsidR="0043596C">
        <w:rPr>
          <w:rFonts w:ascii="Times New Roman" w:hAnsi="Times New Roman"/>
          <w:b/>
        </w:rPr>
        <w:t>These rates will be reviewed annually and adjusted as necessary by the Board of Trustees.</w:t>
      </w:r>
    </w:p>
    <w:sectPr w:rsidR="0043596C" w:rsidSect="00772F92">
      <w:footerReference w:type="even" r:id="rId7"/>
      <w:footerReference w:type="default" r:id="rId8"/>
      <w:footnotePr>
        <w:numFmt w:val="lowerRoman"/>
      </w:footnotePr>
      <w:endnotePr>
        <w:numFmt w:val="decimal"/>
      </w:endnotePr>
      <w:type w:val="continuous"/>
      <w:pgSz w:w="12240" w:h="15840"/>
      <w:pgMar w:top="720" w:right="720" w:bottom="720" w:left="1008" w:header="720" w:footer="432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C9B" w:rsidRDefault="00E73C9B">
      <w:r>
        <w:separator/>
      </w:r>
    </w:p>
  </w:endnote>
  <w:endnote w:type="continuationSeparator" w:id="0">
    <w:p w:rsidR="00E73C9B" w:rsidRDefault="00E73C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9DF" w:rsidRDefault="007C394A" w:rsidP="00DD41B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3C29D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29DF" w:rsidRDefault="003C29DF" w:rsidP="00DD41B5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9DF" w:rsidRDefault="007C394A" w:rsidP="00DD41B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3C29D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0D50">
      <w:rPr>
        <w:rStyle w:val="PageNumber"/>
        <w:noProof/>
      </w:rPr>
      <w:t>2</w:t>
    </w:r>
    <w:r>
      <w:rPr>
        <w:rStyle w:val="PageNumber"/>
      </w:rPr>
      <w:fldChar w:fldCharType="end"/>
    </w:r>
  </w:p>
  <w:p w:rsidR="003C29DF" w:rsidRDefault="003C29DF" w:rsidP="00DD41B5">
    <w:pPr>
      <w:pStyle w:val="Footer"/>
      <w:ind w:right="360" w:firstLine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C9B" w:rsidRDefault="00E73C9B">
      <w:r>
        <w:separator/>
      </w:r>
    </w:p>
  </w:footnote>
  <w:footnote w:type="continuationSeparator" w:id="0">
    <w:p w:rsidR="00E73C9B" w:rsidRDefault="00E73C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02DF6"/>
    <w:multiLevelType w:val="multilevel"/>
    <w:tmpl w:val="CEAC3366"/>
    <w:lvl w:ilvl="0">
      <w:start w:val="10"/>
      <w:numFmt w:val="decimal"/>
      <w:lvlText w:val="%1.0"/>
      <w:lvlJc w:val="left"/>
      <w:pPr>
        <w:tabs>
          <w:tab w:val="num" w:pos="456"/>
        </w:tabs>
        <w:ind w:left="456" w:hanging="45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176"/>
        </w:tabs>
        <w:ind w:left="1176" w:hanging="45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b/>
      </w:rPr>
    </w:lvl>
  </w:abstractNum>
  <w:abstractNum w:abstractNumId="1">
    <w:nsid w:val="7F9F388A"/>
    <w:multiLevelType w:val="multilevel"/>
    <w:tmpl w:val="9AFE8CE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3"/>
      <w:numFmt w:val="decimal"/>
      <w:lvlText w:val="%1.%2"/>
      <w:lvlJc w:val="left"/>
      <w:pPr>
        <w:tabs>
          <w:tab w:val="num" w:pos="405"/>
        </w:tabs>
        <w:ind w:left="405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tabs>
          <w:tab w:val="num" w:pos="810"/>
        </w:tabs>
        <w:ind w:left="8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900"/>
        </w:tabs>
        <w:ind w:left="900" w:hanging="72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305"/>
        </w:tabs>
        <w:ind w:left="1305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350"/>
        </w:tabs>
        <w:ind w:left="1350" w:hanging="108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755"/>
        </w:tabs>
        <w:ind w:left="1755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  <w:b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hideSpellingErrors/>
  <w:hideGrammaticalErrors/>
  <w:proofState w:spelling="clean" w:grammar="clean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</w:compat>
  <w:rsids>
    <w:rsidRoot w:val="00782FB5"/>
    <w:rsid w:val="00024AA2"/>
    <w:rsid w:val="0002580F"/>
    <w:rsid w:val="000265E5"/>
    <w:rsid w:val="00046E6C"/>
    <w:rsid w:val="0007097F"/>
    <w:rsid w:val="00083064"/>
    <w:rsid w:val="000B3C68"/>
    <w:rsid w:val="000F4A22"/>
    <w:rsid w:val="001203B8"/>
    <w:rsid w:val="00124D01"/>
    <w:rsid w:val="00143C9E"/>
    <w:rsid w:val="00146AAA"/>
    <w:rsid w:val="001471E5"/>
    <w:rsid w:val="00156020"/>
    <w:rsid w:val="00161FCD"/>
    <w:rsid w:val="00177292"/>
    <w:rsid w:val="001807AC"/>
    <w:rsid w:val="001967CE"/>
    <w:rsid w:val="00206545"/>
    <w:rsid w:val="00217769"/>
    <w:rsid w:val="002632B2"/>
    <w:rsid w:val="0027565E"/>
    <w:rsid w:val="00293DE4"/>
    <w:rsid w:val="002C18B6"/>
    <w:rsid w:val="002C1CAE"/>
    <w:rsid w:val="002D6F8D"/>
    <w:rsid w:val="002E16AC"/>
    <w:rsid w:val="002F6EB5"/>
    <w:rsid w:val="0032062B"/>
    <w:rsid w:val="00322529"/>
    <w:rsid w:val="00340D50"/>
    <w:rsid w:val="00390BDE"/>
    <w:rsid w:val="0039222E"/>
    <w:rsid w:val="003B74CF"/>
    <w:rsid w:val="003C29DF"/>
    <w:rsid w:val="003D6C31"/>
    <w:rsid w:val="003E0C0A"/>
    <w:rsid w:val="003E50BF"/>
    <w:rsid w:val="003E696B"/>
    <w:rsid w:val="0043596C"/>
    <w:rsid w:val="00460AA7"/>
    <w:rsid w:val="004816D4"/>
    <w:rsid w:val="004918EE"/>
    <w:rsid w:val="0049444D"/>
    <w:rsid w:val="004B2260"/>
    <w:rsid w:val="004C3AE8"/>
    <w:rsid w:val="004F0BBD"/>
    <w:rsid w:val="004F332C"/>
    <w:rsid w:val="005111BB"/>
    <w:rsid w:val="005149B1"/>
    <w:rsid w:val="00541ED9"/>
    <w:rsid w:val="00556A44"/>
    <w:rsid w:val="00565852"/>
    <w:rsid w:val="005726AF"/>
    <w:rsid w:val="00573F89"/>
    <w:rsid w:val="00594C58"/>
    <w:rsid w:val="00596820"/>
    <w:rsid w:val="005B0A8C"/>
    <w:rsid w:val="005C7620"/>
    <w:rsid w:val="006072E1"/>
    <w:rsid w:val="00614EEB"/>
    <w:rsid w:val="0064677B"/>
    <w:rsid w:val="00653755"/>
    <w:rsid w:val="00664A87"/>
    <w:rsid w:val="0068235A"/>
    <w:rsid w:val="00684552"/>
    <w:rsid w:val="00687350"/>
    <w:rsid w:val="00694BEF"/>
    <w:rsid w:val="006C06CC"/>
    <w:rsid w:val="006D5F5E"/>
    <w:rsid w:val="006E72D8"/>
    <w:rsid w:val="00706FBA"/>
    <w:rsid w:val="00763C66"/>
    <w:rsid w:val="00764060"/>
    <w:rsid w:val="00772F92"/>
    <w:rsid w:val="00773E5F"/>
    <w:rsid w:val="00774204"/>
    <w:rsid w:val="00782FB5"/>
    <w:rsid w:val="007B2BF2"/>
    <w:rsid w:val="007C394A"/>
    <w:rsid w:val="007C4411"/>
    <w:rsid w:val="007D1101"/>
    <w:rsid w:val="007D1CA5"/>
    <w:rsid w:val="007D2FF1"/>
    <w:rsid w:val="007F1CD1"/>
    <w:rsid w:val="007F4D61"/>
    <w:rsid w:val="00800285"/>
    <w:rsid w:val="00811D6F"/>
    <w:rsid w:val="008406C5"/>
    <w:rsid w:val="00852549"/>
    <w:rsid w:val="00857741"/>
    <w:rsid w:val="00860D6C"/>
    <w:rsid w:val="008724F7"/>
    <w:rsid w:val="00895E70"/>
    <w:rsid w:val="008A2956"/>
    <w:rsid w:val="008B0A69"/>
    <w:rsid w:val="008B20F4"/>
    <w:rsid w:val="008D1F1E"/>
    <w:rsid w:val="008F50AC"/>
    <w:rsid w:val="00944433"/>
    <w:rsid w:val="00960475"/>
    <w:rsid w:val="00960D49"/>
    <w:rsid w:val="009840B3"/>
    <w:rsid w:val="009A4FE4"/>
    <w:rsid w:val="009B068E"/>
    <w:rsid w:val="009B794F"/>
    <w:rsid w:val="009F75A5"/>
    <w:rsid w:val="00A125CA"/>
    <w:rsid w:val="00A25B56"/>
    <w:rsid w:val="00A31150"/>
    <w:rsid w:val="00A31C15"/>
    <w:rsid w:val="00A4708E"/>
    <w:rsid w:val="00AD7F29"/>
    <w:rsid w:val="00B10623"/>
    <w:rsid w:val="00B25B0E"/>
    <w:rsid w:val="00B56495"/>
    <w:rsid w:val="00B753CB"/>
    <w:rsid w:val="00B87653"/>
    <w:rsid w:val="00BC33DF"/>
    <w:rsid w:val="00BC3ADD"/>
    <w:rsid w:val="00BD2A19"/>
    <w:rsid w:val="00BF3BCA"/>
    <w:rsid w:val="00C03255"/>
    <w:rsid w:val="00C2784C"/>
    <w:rsid w:val="00C975B0"/>
    <w:rsid w:val="00CA2B60"/>
    <w:rsid w:val="00CA7901"/>
    <w:rsid w:val="00D2610A"/>
    <w:rsid w:val="00D434E0"/>
    <w:rsid w:val="00D522B6"/>
    <w:rsid w:val="00DA7085"/>
    <w:rsid w:val="00DD41B5"/>
    <w:rsid w:val="00DE1A2B"/>
    <w:rsid w:val="00DF578F"/>
    <w:rsid w:val="00E52FAD"/>
    <w:rsid w:val="00E674BD"/>
    <w:rsid w:val="00E73C9B"/>
    <w:rsid w:val="00E8457D"/>
    <w:rsid w:val="00EA2696"/>
    <w:rsid w:val="00EA48F2"/>
    <w:rsid w:val="00EB2D75"/>
    <w:rsid w:val="00EF4297"/>
    <w:rsid w:val="00F10334"/>
    <w:rsid w:val="00F25E56"/>
    <w:rsid w:val="00F41E19"/>
    <w:rsid w:val="00F51E7C"/>
    <w:rsid w:val="00F67450"/>
    <w:rsid w:val="00F90047"/>
    <w:rsid w:val="00F954FF"/>
    <w:rsid w:val="00F95F44"/>
    <w:rsid w:val="00F96F86"/>
    <w:rsid w:val="00FA6091"/>
    <w:rsid w:val="00FB2E88"/>
    <w:rsid w:val="00FD26CA"/>
    <w:rsid w:val="00FF051C"/>
    <w:rsid w:val="00FF1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C5"/>
  </w:style>
  <w:style w:type="paragraph" w:styleId="Heading1">
    <w:name w:val="heading 1"/>
    <w:basedOn w:val="Normal"/>
    <w:next w:val="Normal"/>
    <w:qFormat/>
    <w:rsid w:val="008406C5"/>
    <w:pPr>
      <w:keepNext/>
      <w:keepLines/>
      <w:tabs>
        <w:tab w:val="right" w:leader="dot" w:pos="8640"/>
      </w:tabs>
      <w:ind w:left="1152" w:right="1152"/>
      <w:outlineLvl w:val="0"/>
    </w:pPr>
    <w:rPr>
      <w:rFonts w:ascii="Times New Roman" w:hAnsi="Times New Roman"/>
      <w:u w:val="single"/>
    </w:rPr>
  </w:style>
  <w:style w:type="paragraph" w:styleId="Heading2">
    <w:name w:val="heading 2"/>
    <w:basedOn w:val="Normal"/>
    <w:next w:val="Normal"/>
    <w:qFormat/>
    <w:rsid w:val="008406C5"/>
    <w:pPr>
      <w:keepNext/>
      <w:keepLines/>
      <w:tabs>
        <w:tab w:val="left" w:pos="432"/>
        <w:tab w:val="left" w:pos="93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outlineLvl w:val="1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8406C5"/>
  </w:style>
  <w:style w:type="paragraph" w:styleId="Footer">
    <w:name w:val="footer"/>
    <w:basedOn w:val="Normal"/>
    <w:rsid w:val="008406C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8406C5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8406C5"/>
    <w:pPr>
      <w:keepLines/>
      <w:tabs>
        <w:tab w:val="left" w:pos="432"/>
        <w:tab w:val="left" w:pos="93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</w:pPr>
    <w:rPr>
      <w:rFonts w:ascii="Times New Roman" w:hAnsi="Times New Roman"/>
      <w:b/>
      <w:sz w:val="28"/>
    </w:rPr>
  </w:style>
  <w:style w:type="paragraph" w:styleId="BalloonText">
    <w:name w:val="Balloon Text"/>
    <w:basedOn w:val="Normal"/>
    <w:semiHidden/>
    <w:rsid w:val="001471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B74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DD41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REGULATIONS</vt:lpstr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REGULATIONS</dc:title>
  <dc:creator>Tehani Bowman</dc:creator>
  <cp:lastModifiedBy>Mike Kenyon</cp:lastModifiedBy>
  <cp:revision>2</cp:revision>
  <cp:lastPrinted>2022-04-30T01:56:00Z</cp:lastPrinted>
  <dcterms:created xsi:type="dcterms:W3CDTF">2026-08-05T03:02:00Z</dcterms:created>
  <dcterms:modified xsi:type="dcterms:W3CDTF">2026-08-05T03:02:00Z</dcterms:modified>
</cp:coreProperties>
</file>